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838C0" w14:textId="10BBEB5C" w:rsidR="00147041" w:rsidRPr="00CC6E13" w:rsidRDefault="00147041" w:rsidP="008823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National Nutrition Cluster </w:t>
      </w:r>
      <w:r w:rsidR="00482CB8"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(NNC) </w:t>
      </w:r>
      <w:r w:rsidRPr="00CC6E13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Pr="00CC6E13">
        <w:rPr>
          <w:rFonts w:ascii="Times New Roman" w:hAnsi="Times New Roman" w:cs="Times New Roman"/>
          <w:b/>
          <w:bCs/>
          <w:sz w:val="24"/>
          <w:szCs w:val="24"/>
          <w:cs/>
          <w:lang w:bidi="ne-IN"/>
        </w:rPr>
        <w:t xml:space="preserve">, </w:t>
      </w:r>
      <w:r w:rsidR="008E134D">
        <w:rPr>
          <w:rFonts w:ascii="Times New Roman" w:hAnsi="Times New Roman" w:cs="Times New Roman"/>
          <w:b/>
          <w:bCs/>
          <w:sz w:val="24"/>
          <w:szCs w:val="24"/>
          <w:lang w:bidi="ne-IN"/>
        </w:rPr>
        <w:t>1</w:t>
      </w:r>
      <w:r w:rsidR="00160F50">
        <w:rPr>
          <w:rFonts w:ascii="Times New Roman" w:hAnsi="Times New Roman" w:cs="Times New Roman"/>
          <w:b/>
          <w:bCs/>
          <w:sz w:val="24"/>
          <w:szCs w:val="24"/>
          <w:lang w:bidi="ne-IN"/>
        </w:rPr>
        <w:t>8</w:t>
      </w:r>
      <w:r w:rsidR="008E134D">
        <w:rPr>
          <w:rFonts w:ascii="Times New Roman" w:hAnsi="Times New Roman" w:cs="Times New Roman"/>
          <w:b/>
          <w:bCs/>
          <w:sz w:val="24"/>
          <w:szCs w:val="24"/>
          <w:lang w:bidi="ne-IN"/>
        </w:rPr>
        <w:t xml:space="preserve"> September</w:t>
      </w:r>
      <w:r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2CD060C6" w14:textId="73112424" w:rsidR="00136817" w:rsidRPr="00CC6E13" w:rsidRDefault="00136817" w:rsidP="008823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Updates </w:t>
      </w:r>
      <w:r w:rsidR="00896F30" w:rsidRPr="00CC6E13">
        <w:rPr>
          <w:rFonts w:ascii="Times New Roman" w:hAnsi="Times New Roman" w:cs="Times New Roman"/>
          <w:b/>
          <w:bCs/>
          <w:sz w:val="24"/>
          <w:szCs w:val="24"/>
        </w:rPr>
        <w:t>from Technical Working Group in</w:t>
      </w:r>
      <w:r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 National Nutrition Cluster Meeting</w:t>
      </w:r>
    </w:p>
    <w:p w14:paraId="73A45B9B" w14:textId="5A328E94" w:rsidR="00482CB8" w:rsidRPr="00CC6E13" w:rsidRDefault="00482CB8" w:rsidP="008823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E13">
        <w:rPr>
          <w:rFonts w:ascii="Times New Roman" w:hAnsi="Times New Roman" w:cs="Times New Roman"/>
          <w:b/>
          <w:bCs/>
          <w:sz w:val="24"/>
          <w:szCs w:val="24"/>
        </w:rPr>
        <w:t>IMAM Technical Working Group</w:t>
      </w:r>
    </w:p>
    <w:p w14:paraId="368601A1" w14:textId="6666D87A" w:rsidR="00147041" w:rsidRPr="00CC6E13" w:rsidRDefault="00136817" w:rsidP="0088233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E1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E13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60F5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E134D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="00411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E13">
        <w:rPr>
          <w:rFonts w:ascii="Times New Roman" w:hAnsi="Times New Roman" w:cs="Times New Roman"/>
          <w:b/>
          <w:bCs/>
          <w:sz w:val="24"/>
          <w:szCs w:val="24"/>
        </w:rPr>
        <w:t xml:space="preserve">2020) </w:t>
      </w:r>
    </w:p>
    <w:p w14:paraId="034EE8D1" w14:textId="00BA63CE" w:rsidR="0005313E" w:rsidRPr="00CC6E13" w:rsidRDefault="0005313E" w:rsidP="0088233D">
      <w:pPr>
        <w:spacing w:line="276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CC6E13">
        <w:rPr>
          <w:rFonts w:ascii="Times New Roman" w:hAnsi="Times New Roman" w:cs="Times New Roman"/>
          <w:b/>
          <w:bCs/>
          <w:szCs w:val="22"/>
        </w:rPr>
        <w:t>A. Major highlights</w:t>
      </w:r>
      <w:r w:rsidR="00147041" w:rsidRPr="00CC6E13">
        <w:rPr>
          <w:rFonts w:ascii="Times New Roman" w:hAnsi="Times New Roman" w:cs="Times New Roman"/>
          <w:b/>
          <w:bCs/>
          <w:szCs w:val="22"/>
        </w:rPr>
        <w:t xml:space="preserve"> (Maximum </w:t>
      </w:r>
      <w:r w:rsidR="00896F30" w:rsidRPr="00CC6E13">
        <w:rPr>
          <w:rFonts w:ascii="Times New Roman" w:hAnsi="Times New Roman" w:cs="Times New Roman"/>
          <w:b/>
          <w:bCs/>
          <w:szCs w:val="22"/>
        </w:rPr>
        <w:t>three</w:t>
      </w:r>
      <w:r w:rsidR="00147041" w:rsidRPr="00CC6E13">
        <w:rPr>
          <w:rFonts w:ascii="Times New Roman" w:hAnsi="Times New Roman" w:cs="Times New Roman"/>
          <w:b/>
          <w:bCs/>
          <w:szCs w:val="22"/>
        </w:rPr>
        <w:t xml:space="preserve"> short bullets)</w:t>
      </w:r>
      <w:r w:rsidRPr="00CC6E13">
        <w:rPr>
          <w:rFonts w:ascii="Times New Roman" w:hAnsi="Times New Roman" w:cs="Times New Roman"/>
          <w:b/>
          <w:bCs/>
          <w:szCs w:val="22"/>
        </w:rPr>
        <w:t xml:space="preserve">: </w:t>
      </w:r>
    </w:p>
    <w:p w14:paraId="0043C654" w14:textId="14E3E195" w:rsidR="0080060A" w:rsidRDefault="008E134D" w:rsidP="008E13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‘Operational guidance on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E134D">
        <w:rPr>
          <w:rFonts w:ascii="Times New Roman" w:eastAsia="Times New Roman" w:hAnsi="Times New Roman" w:cs="Times New Roman"/>
          <w:sz w:val="20"/>
          <w:szCs w:val="20"/>
        </w:rPr>
        <w:t>amily MUAC (Mid Upper Arm Circumference) in the context of COVID-19’ (submitted to the National Nutrition Cluster (NNC) on 23 June 2020) has not been endorsed yet. As per the NNC Co-lead, it is under discussion at higher level and will be shared once available.</w:t>
      </w:r>
    </w:p>
    <w:p w14:paraId="35366EFD" w14:textId="5582C3BA" w:rsidR="008E134D" w:rsidRPr="008E134D" w:rsidRDefault="008E134D" w:rsidP="008E134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Evidences from past assessments (six SMART Surveys) on MUAC cut-off adjustment was presented by Action Against Hunger | ACF. The preliminary findings </w:t>
      </w:r>
      <w:proofErr w:type="gramStart"/>
      <w:r w:rsidRPr="008E134D"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gramEnd"/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 presented on SAM and MAM detection, false positive rates on MUAC-only extended criteria and concordance between MUAC and WHZ.</w:t>
      </w:r>
      <w:r w:rsidR="00F63CF1">
        <w:rPr>
          <w:rFonts w:ascii="Times New Roman" w:eastAsia="Times New Roman" w:hAnsi="Times New Roman" w:cs="Times New Roman"/>
          <w:sz w:val="20"/>
          <w:szCs w:val="20"/>
        </w:rPr>
        <w:t xml:space="preserve"> Further analysis is ongoing. </w:t>
      </w:r>
    </w:p>
    <w:p w14:paraId="738EA0AD" w14:textId="2DB83CC7" w:rsidR="008E134D" w:rsidRPr="00EB14A1" w:rsidRDefault="008E134D" w:rsidP="008E13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A pre-feasibility study on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amily MUAC with objectives to explore acceptance of family MUAC by mothers / caregivers and document learning for further scale up of the approach in the context of COVID-19 </w:t>
      </w:r>
      <w:r>
        <w:rPr>
          <w:rFonts w:ascii="Times New Roman" w:eastAsia="Times New Roman" w:hAnsi="Times New Roman" w:cs="Times New Roman"/>
          <w:sz w:val="20"/>
          <w:szCs w:val="20"/>
        </w:rPr>
        <w:t>was shared</w:t>
      </w:r>
      <w:r w:rsidRPr="008E134D">
        <w:rPr>
          <w:rFonts w:ascii="Times New Roman" w:eastAsia="Times New Roman" w:hAnsi="Times New Roman" w:cs="Times New Roman"/>
          <w:sz w:val="20"/>
          <w:szCs w:val="20"/>
        </w:rPr>
        <w:t xml:space="preserve"> by Action Against Hunger | ACF. TWG members raised queries on coverage, cost, differences between different models of interventions (Family MUAC by FCHVs vs. project / programme team, literate vs. illiterate FCHVs etc.), training rolling plan etc., which may be answered by broader piloting of the approach.</w:t>
      </w:r>
    </w:p>
    <w:p w14:paraId="3F69D05B" w14:textId="77777777" w:rsidR="0005313E" w:rsidRPr="00CC6E13" w:rsidRDefault="0005313E" w:rsidP="0088233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CC6E13">
        <w:rPr>
          <w:rFonts w:ascii="Times New Roman" w:eastAsia="Times New Roman" w:hAnsi="Times New Roman" w:cs="Times New Roman"/>
          <w:b/>
          <w:bCs/>
          <w:szCs w:val="22"/>
        </w:rPr>
        <w:t>B: Status of agreed action points of previous meeting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3"/>
        <w:gridCol w:w="4842"/>
        <w:gridCol w:w="2431"/>
        <w:gridCol w:w="1100"/>
      </w:tblGrid>
      <w:tr w:rsidR="003B33CF" w:rsidRPr="00EB14A1" w14:paraId="20BEF382" w14:textId="4A874984" w:rsidTr="00F63CF1">
        <w:tc>
          <w:tcPr>
            <w:tcW w:w="357" w:type="pct"/>
          </w:tcPr>
          <w:p w14:paraId="596B1B6F" w14:textId="2C0637D3" w:rsidR="003B33CF" w:rsidRPr="00EB14A1" w:rsidRDefault="003B33CF" w:rsidP="0088233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S.N.</w:t>
            </w:r>
          </w:p>
        </w:tc>
        <w:tc>
          <w:tcPr>
            <w:tcW w:w="2685" w:type="pct"/>
          </w:tcPr>
          <w:p w14:paraId="7D084C22" w14:textId="6ED8A197" w:rsidR="003B33CF" w:rsidRPr="00EB14A1" w:rsidRDefault="003B33CF" w:rsidP="0088233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Action points</w:t>
            </w:r>
          </w:p>
        </w:tc>
        <w:tc>
          <w:tcPr>
            <w:tcW w:w="1348" w:type="pct"/>
          </w:tcPr>
          <w:p w14:paraId="425DBA40" w14:textId="77777777" w:rsidR="003B33CF" w:rsidRPr="00EB14A1" w:rsidRDefault="003B33CF" w:rsidP="0088233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Progress </w:t>
            </w:r>
          </w:p>
        </w:tc>
        <w:tc>
          <w:tcPr>
            <w:tcW w:w="610" w:type="pct"/>
          </w:tcPr>
          <w:p w14:paraId="431C27D7" w14:textId="1824A64A" w:rsidR="003B33CF" w:rsidRPr="00EB14A1" w:rsidRDefault="003B33CF" w:rsidP="0088233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Remarks</w:t>
            </w:r>
          </w:p>
        </w:tc>
      </w:tr>
      <w:tr w:rsidR="003B33CF" w:rsidRPr="00EB14A1" w14:paraId="6A3518B9" w14:textId="2A31499C" w:rsidTr="00F63CF1">
        <w:tc>
          <w:tcPr>
            <w:tcW w:w="357" w:type="pct"/>
          </w:tcPr>
          <w:p w14:paraId="589075ED" w14:textId="0119DA36" w:rsidR="003B33CF" w:rsidRPr="00EB14A1" w:rsidRDefault="00CC6E13" w:rsidP="0088233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5" w:type="pct"/>
          </w:tcPr>
          <w:p w14:paraId="3908EBAD" w14:textId="653A9CD1" w:rsidR="003B33CF" w:rsidRPr="00EB14A1" w:rsidRDefault="00CC6E13" w:rsidP="00F63CF1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 xml:space="preserve">Follow up with </w:t>
            </w:r>
            <w:r w:rsidR="00F63CF1">
              <w:rPr>
                <w:rFonts w:ascii="Times New Roman" w:hAnsi="Times New Roman" w:cs="Times New Roman"/>
                <w:sz w:val="20"/>
                <w:szCs w:val="20"/>
              </w:rPr>
              <w:t>NNC</w:t>
            </w: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E134D">
              <w:rPr>
                <w:rFonts w:ascii="Times New Roman" w:hAnsi="Times New Roman" w:cs="Times New Roman"/>
                <w:sz w:val="20"/>
                <w:szCs w:val="20"/>
              </w:rPr>
              <w:t>the guidance note of f</w:t>
            </w: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 xml:space="preserve">amily MUAC approach </w:t>
            </w:r>
          </w:p>
        </w:tc>
        <w:tc>
          <w:tcPr>
            <w:tcW w:w="1348" w:type="pct"/>
            <w:shd w:val="clear" w:color="auto" w:fill="auto"/>
          </w:tcPr>
          <w:p w14:paraId="264618E0" w14:textId="2A5D02CF" w:rsidR="003B33CF" w:rsidRPr="00EB14A1" w:rsidRDefault="00CC6E13" w:rsidP="00BF17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610" w:type="pct"/>
          </w:tcPr>
          <w:p w14:paraId="3FE1ABBB" w14:textId="3BD790DA" w:rsidR="003B33CF" w:rsidRPr="00EB14A1" w:rsidRDefault="003B33CF" w:rsidP="00BF17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797" w:rsidRPr="00EB14A1" w14:paraId="414B67F1" w14:textId="4F85F867" w:rsidTr="00F63CF1">
        <w:tc>
          <w:tcPr>
            <w:tcW w:w="357" w:type="pct"/>
          </w:tcPr>
          <w:p w14:paraId="120258C3" w14:textId="2E62B8D4" w:rsidR="00BF1797" w:rsidRPr="00EB14A1" w:rsidRDefault="00CC6E13" w:rsidP="00BF179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5" w:type="pct"/>
          </w:tcPr>
          <w:p w14:paraId="7F13E55C" w14:textId="32E90DD0" w:rsidR="00BF1797" w:rsidRPr="00EB14A1" w:rsidRDefault="008E134D" w:rsidP="00F63CF1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Work together with BCC TWG to develop a short video to train mothers</w:t>
            </w:r>
            <w:r w:rsidR="00F63CF1">
              <w:rPr>
                <w:rFonts w:ascii="Times New Roman" w:hAnsi="Times New Roman" w:cs="Times New Roman"/>
                <w:sz w:val="20"/>
                <w:szCs w:val="20"/>
              </w:rPr>
              <w:t xml:space="preserve"> / caregivers on </w:t>
            </w: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MUAC ass</w:t>
            </w:r>
            <w:r w:rsidR="00F63CF1">
              <w:rPr>
                <w:rFonts w:ascii="Times New Roman" w:hAnsi="Times New Roman" w:cs="Times New Roman"/>
                <w:sz w:val="20"/>
                <w:szCs w:val="20"/>
              </w:rPr>
              <w:t>essment</w:t>
            </w:r>
          </w:p>
        </w:tc>
        <w:tc>
          <w:tcPr>
            <w:tcW w:w="1348" w:type="pct"/>
            <w:shd w:val="clear" w:color="auto" w:fill="auto"/>
          </w:tcPr>
          <w:p w14:paraId="3953074A" w14:textId="5D1421BB" w:rsidR="00BF1797" w:rsidRPr="00EB14A1" w:rsidRDefault="00FD4781" w:rsidP="00BF17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4A1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610" w:type="pct"/>
          </w:tcPr>
          <w:p w14:paraId="61976E98" w14:textId="09DCEFCC" w:rsidR="00BF1797" w:rsidRPr="00EB14A1" w:rsidRDefault="00BF1797" w:rsidP="00BF17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7241A2" w14:textId="165C0024" w:rsidR="0005313E" w:rsidRPr="00CC6E13" w:rsidRDefault="0005313E" w:rsidP="0088233D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CC6E13">
        <w:rPr>
          <w:rFonts w:ascii="Times New Roman" w:eastAsia="Times New Roman" w:hAnsi="Times New Roman" w:cs="Times New Roman"/>
          <w:b/>
          <w:bCs/>
          <w:szCs w:val="22"/>
        </w:rPr>
        <w:t>C. Major issues and mitigating measures (</w:t>
      </w:r>
      <w:r w:rsidR="005304C8" w:rsidRPr="00CC6E13">
        <w:rPr>
          <w:rFonts w:ascii="Times New Roman" w:eastAsia="Times New Roman" w:hAnsi="Times New Roman" w:cs="Times New Roman"/>
          <w:b/>
          <w:bCs/>
          <w:szCs w:val="22"/>
        </w:rPr>
        <w:t>maximum three major issues</w:t>
      </w:r>
      <w:r w:rsidRPr="00CC6E13">
        <w:rPr>
          <w:rFonts w:ascii="Times New Roman" w:eastAsia="Times New Roman" w:hAnsi="Times New Roman" w:cs="Times New Roman"/>
          <w:b/>
          <w:bCs/>
          <w:szCs w:val="22"/>
        </w:rPr>
        <w:t xml:space="preserve">)   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882"/>
        <w:gridCol w:w="4272"/>
        <w:gridCol w:w="1150"/>
      </w:tblGrid>
      <w:tr w:rsidR="003B33CF" w:rsidRPr="00EB14A1" w14:paraId="7A047ED8" w14:textId="68BC2572" w:rsidTr="00347FBF">
        <w:tc>
          <w:tcPr>
            <w:tcW w:w="395" w:type="pct"/>
          </w:tcPr>
          <w:p w14:paraId="025425A1" w14:textId="3C009A12" w:rsidR="003B33CF" w:rsidRPr="00EB14A1" w:rsidRDefault="003B33CF" w:rsidP="0088233D">
            <w:pPr>
              <w:spacing w:line="276" w:lineRule="auto"/>
              <w:ind w:left="360" w:hanging="29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S.N.</w:t>
            </w:r>
          </w:p>
        </w:tc>
        <w:tc>
          <w:tcPr>
            <w:tcW w:w="1598" w:type="pct"/>
          </w:tcPr>
          <w:p w14:paraId="6B4CC3E8" w14:textId="4A6791E0" w:rsidR="003B33CF" w:rsidRPr="00EB14A1" w:rsidRDefault="003B33CF" w:rsidP="00882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Major issues</w:t>
            </w:r>
          </w:p>
        </w:tc>
        <w:tc>
          <w:tcPr>
            <w:tcW w:w="2369" w:type="pct"/>
          </w:tcPr>
          <w:p w14:paraId="7B04963C" w14:textId="77777777" w:rsidR="003B33CF" w:rsidRPr="00EB14A1" w:rsidRDefault="003B33CF" w:rsidP="00882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Mitigating measures</w:t>
            </w:r>
          </w:p>
        </w:tc>
        <w:tc>
          <w:tcPr>
            <w:tcW w:w="638" w:type="pct"/>
          </w:tcPr>
          <w:p w14:paraId="14F57217" w14:textId="29D44CD9" w:rsidR="003B33CF" w:rsidRPr="00EB14A1" w:rsidRDefault="003B33CF" w:rsidP="008823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Remarks</w:t>
            </w:r>
          </w:p>
        </w:tc>
      </w:tr>
      <w:tr w:rsidR="003B33CF" w:rsidRPr="00EB14A1" w14:paraId="3B1EC48A" w14:textId="27269082" w:rsidTr="00347FBF">
        <w:tc>
          <w:tcPr>
            <w:tcW w:w="395" w:type="pct"/>
          </w:tcPr>
          <w:p w14:paraId="7F01357C" w14:textId="17B6E897" w:rsidR="003B33CF" w:rsidRPr="00EB14A1" w:rsidRDefault="00CC6E13" w:rsidP="0088233D">
            <w:pPr>
              <w:spacing w:line="276" w:lineRule="auto"/>
              <w:ind w:left="1080" w:hanging="9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B14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98" w:type="pct"/>
          </w:tcPr>
          <w:p w14:paraId="58C0D911" w14:textId="214FA093" w:rsidR="003B33CF" w:rsidRPr="00EB14A1" w:rsidRDefault="00FD4781" w:rsidP="00242B5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sz w:val="20"/>
              </w:rPr>
              <w:t>Finding agency to support assessment of NRH</w:t>
            </w:r>
            <w:r w:rsidR="00201483" w:rsidRPr="00EB14A1">
              <w:rPr>
                <w:rFonts w:ascii="Times New Roman" w:eastAsia="Times New Roman" w:hAnsi="Times New Roman" w:cs="Times New Roman"/>
                <w:sz w:val="20"/>
              </w:rPr>
              <w:t>s</w:t>
            </w:r>
          </w:p>
        </w:tc>
        <w:tc>
          <w:tcPr>
            <w:tcW w:w="2369" w:type="pct"/>
          </w:tcPr>
          <w:p w14:paraId="2FADD706" w14:textId="21A3E587" w:rsidR="003B33CF" w:rsidRPr="00EB14A1" w:rsidRDefault="00FD4781" w:rsidP="00BF179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sz w:val="20"/>
              </w:rPr>
              <w:t xml:space="preserve">NNC </w:t>
            </w:r>
            <w:r w:rsidR="00CC6E13" w:rsidRPr="00EB14A1">
              <w:rPr>
                <w:rFonts w:ascii="Times New Roman" w:eastAsia="Times New Roman" w:hAnsi="Times New Roman" w:cs="Times New Roman"/>
                <w:sz w:val="20"/>
              </w:rPr>
              <w:t xml:space="preserve">needs to </w:t>
            </w:r>
            <w:r w:rsidRPr="00EB14A1">
              <w:rPr>
                <w:rFonts w:ascii="Times New Roman" w:eastAsia="Times New Roman" w:hAnsi="Times New Roman" w:cs="Times New Roman"/>
                <w:sz w:val="20"/>
              </w:rPr>
              <w:t xml:space="preserve">support to identify an agency / person(s) to support </w:t>
            </w:r>
          </w:p>
        </w:tc>
        <w:tc>
          <w:tcPr>
            <w:tcW w:w="638" w:type="pct"/>
          </w:tcPr>
          <w:p w14:paraId="0D828EE4" w14:textId="2B5BFA07" w:rsidR="003B33CF" w:rsidRPr="00EB14A1" w:rsidRDefault="00F63CF1" w:rsidP="00BF179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Dropped</w:t>
            </w:r>
          </w:p>
        </w:tc>
      </w:tr>
      <w:tr w:rsidR="00CC6E13" w:rsidRPr="00EB14A1" w14:paraId="74D7AFE6" w14:textId="77777777" w:rsidTr="00347FBF">
        <w:tc>
          <w:tcPr>
            <w:tcW w:w="395" w:type="pct"/>
          </w:tcPr>
          <w:p w14:paraId="5E8B297D" w14:textId="7837914D" w:rsidR="00CC6E13" w:rsidRPr="00EB14A1" w:rsidRDefault="00CC6E13" w:rsidP="0088233D">
            <w:pPr>
              <w:spacing w:line="276" w:lineRule="auto"/>
              <w:ind w:left="1080" w:hanging="920"/>
              <w:jc w:val="center"/>
              <w:rPr>
                <w:rFonts w:ascii="Times New Roman" w:hAnsi="Times New Roman" w:cs="Times New Roman"/>
                <w:sz w:val="20"/>
              </w:rPr>
            </w:pPr>
            <w:r w:rsidRPr="00EB14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98" w:type="pct"/>
          </w:tcPr>
          <w:p w14:paraId="1BC38677" w14:textId="4AC0D762" w:rsidR="00CC6E13" w:rsidRPr="00EB14A1" w:rsidRDefault="00CC6E13" w:rsidP="00F63CF1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sz w:val="20"/>
              </w:rPr>
              <w:t>Pending endorsement of key technical document</w:t>
            </w:r>
            <w:r w:rsidR="00F63CF1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 w:rsidR="00F63CF1" w:rsidRPr="00F63CF1">
              <w:rPr>
                <w:rFonts w:ascii="Times New Roman" w:eastAsia="Times New Roman" w:hAnsi="Times New Roman" w:cs="Times New Roman"/>
                <w:sz w:val="20"/>
              </w:rPr>
              <w:t>Operational guidance on family MUAC in the context of COVID-19</w:t>
            </w:r>
          </w:p>
        </w:tc>
        <w:tc>
          <w:tcPr>
            <w:tcW w:w="2369" w:type="pct"/>
          </w:tcPr>
          <w:p w14:paraId="370A45D8" w14:textId="68349E3F" w:rsidR="00CC6E13" w:rsidRPr="00EB14A1" w:rsidRDefault="00CC6E13" w:rsidP="00CC6E13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B14A1">
              <w:rPr>
                <w:rFonts w:ascii="Times New Roman" w:eastAsia="Times New Roman" w:hAnsi="Times New Roman" w:cs="Times New Roman"/>
                <w:sz w:val="20"/>
              </w:rPr>
              <w:t>Timely endorsement of pending technical documents by the NNC</w:t>
            </w:r>
          </w:p>
        </w:tc>
        <w:tc>
          <w:tcPr>
            <w:tcW w:w="638" w:type="pct"/>
          </w:tcPr>
          <w:p w14:paraId="2026354E" w14:textId="77777777" w:rsidR="00CC6E13" w:rsidRPr="00EB14A1" w:rsidRDefault="00CC6E13" w:rsidP="00BF179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4B44885" w14:textId="77777777" w:rsidR="0005313E" w:rsidRPr="00CC6E13" w:rsidRDefault="0005313E" w:rsidP="00CC6E13">
      <w:pPr>
        <w:spacing w:line="276" w:lineRule="auto"/>
        <w:rPr>
          <w:rFonts w:ascii="Times New Roman" w:hAnsi="Times New Roman" w:cs="Times New Roman"/>
          <w:szCs w:val="22"/>
        </w:rPr>
      </w:pPr>
    </w:p>
    <w:sectPr w:rsidR="0005313E" w:rsidRPr="00CC6E13" w:rsidSect="0088233D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BF24C" w14:textId="77777777" w:rsidR="0073404A" w:rsidRDefault="0073404A" w:rsidP="00147041">
      <w:pPr>
        <w:spacing w:after="0" w:line="240" w:lineRule="auto"/>
      </w:pPr>
      <w:r>
        <w:separator/>
      </w:r>
    </w:p>
  </w:endnote>
  <w:endnote w:type="continuationSeparator" w:id="0">
    <w:p w14:paraId="5DD047DB" w14:textId="77777777" w:rsidR="0073404A" w:rsidRDefault="0073404A" w:rsidP="001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20684436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513C0E" w14:textId="75A27DEC" w:rsidR="00BF1797" w:rsidRPr="00BF1797" w:rsidRDefault="00BF1797">
            <w:pPr>
              <w:pStyle w:val="Footer"/>
              <w:jc w:val="right"/>
              <w:rPr>
                <w:rFonts w:ascii="Times New Roman" w:hAnsi="Times New Roman" w:cs="Times New Roman"/>
                <w:sz w:val="20"/>
              </w:rPr>
            </w:pPr>
            <w:r w:rsidRPr="00BF1797">
              <w:rPr>
                <w:rFonts w:ascii="Times New Roman" w:hAnsi="Times New Roman" w:cs="Times New Roman"/>
                <w:sz w:val="20"/>
              </w:rPr>
              <w:t xml:space="preserve">Page </w: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PAGE </w:instrTex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821B90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BF1797">
              <w:rPr>
                <w:rFonts w:ascii="Times New Roman" w:hAnsi="Times New Roman" w:cs="Times New Roman"/>
                <w:sz w:val="20"/>
              </w:rPr>
              <w:t xml:space="preserve"> of </w: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NUMPAGES  </w:instrTex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821B90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BF1797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E69A17A" w14:textId="77777777" w:rsidR="00BF1797" w:rsidRDefault="00BF1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456D6" w14:textId="77777777" w:rsidR="0073404A" w:rsidRDefault="0073404A" w:rsidP="00147041">
      <w:pPr>
        <w:spacing w:after="0" w:line="240" w:lineRule="auto"/>
      </w:pPr>
      <w:r>
        <w:separator/>
      </w:r>
    </w:p>
  </w:footnote>
  <w:footnote w:type="continuationSeparator" w:id="0">
    <w:p w14:paraId="1CD7DD0E" w14:textId="77777777" w:rsidR="0073404A" w:rsidRDefault="0073404A" w:rsidP="0014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AD3541"/>
    <w:multiLevelType w:val="hybridMultilevel"/>
    <w:tmpl w:val="F1871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4FAB62"/>
    <w:multiLevelType w:val="hybridMultilevel"/>
    <w:tmpl w:val="D97B70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F3598"/>
    <w:multiLevelType w:val="hybridMultilevel"/>
    <w:tmpl w:val="C942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35077"/>
    <w:multiLevelType w:val="hybridMultilevel"/>
    <w:tmpl w:val="59D82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2E148E"/>
    <w:multiLevelType w:val="hybridMultilevel"/>
    <w:tmpl w:val="899C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5BC0"/>
    <w:multiLevelType w:val="hybridMultilevel"/>
    <w:tmpl w:val="1A78B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35004"/>
    <w:multiLevelType w:val="hybridMultilevel"/>
    <w:tmpl w:val="DB94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D1C1E"/>
    <w:multiLevelType w:val="hybridMultilevel"/>
    <w:tmpl w:val="BE94B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18284B"/>
    <w:multiLevelType w:val="hybridMultilevel"/>
    <w:tmpl w:val="090C94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008264B"/>
    <w:multiLevelType w:val="hybridMultilevel"/>
    <w:tmpl w:val="F15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A6923"/>
    <w:multiLevelType w:val="hybridMultilevel"/>
    <w:tmpl w:val="47A4D3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8CBA1F"/>
    <w:multiLevelType w:val="hybridMultilevel"/>
    <w:tmpl w:val="90AF50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DA1B6B"/>
    <w:multiLevelType w:val="hybridMultilevel"/>
    <w:tmpl w:val="0ACCA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C17FD"/>
    <w:multiLevelType w:val="hybridMultilevel"/>
    <w:tmpl w:val="FC02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72BC2"/>
    <w:multiLevelType w:val="hybridMultilevel"/>
    <w:tmpl w:val="BACEFCB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3E"/>
    <w:rsid w:val="00024590"/>
    <w:rsid w:val="0005313E"/>
    <w:rsid w:val="001242B0"/>
    <w:rsid w:val="00136817"/>
    <w:rsid w:val="00147041"/>
    <w:rsid w:val="00160F50"/>
    <w:rsid w:val="001C3C9C"/>
    <w:rsid w:val="00201483"/>
    <w:rsid w:val="00242B5B"/>
    <w:rsid w:val="00297C42"/>
    <w:rsid w:val="002A101F"/>
    <w:rsid w:val="00323F28"/>
    <w:rsid w:val="0034451F"/>
    <w:rsid w:val="00347FBF"/>
    <w:rsid w:val="003949EF"/>
    <w:rsid w:val="003A1296"/>
    <w:rsid w:val="003B33CF"/>
    <w:rsid w:val="0041190A"/>
    <w:rsid w:val="00482CB8"/>
    <w:rsid w:val="004864CC"/>
    <w:rsid w:val="00520FC2"/>
    <w:rsid w:val="005304C8"/>
    <w:rsid w:val="005E7829"/>
    <w:rsid w:val="0073404A"/>
    <w:rsid w:val="00786A82"/>
    <w:rsid w:val="007E7988"/>
    <w:rsid w:val="0080060A"/>
    <w:rsid w:val="00821B90"/>
    <w:rsid w:val="00831535"/>
    <w:rsid w:val="0088233D"/>
    <w:rsid w:val="00885AAD"/>
    <w:rsid w:val="00896F30"/>
    <w:rsid w:val="008E134D"/>
    <w:rsid w:val="00962E10"/>
    <w:rsid w:val="009F69C7"/>
    <w:rsid w:val="00A3421A"/>
    <w:rsid w:val="00A44B07"/>
    <w:rsid w:val="00A826BF"/>
    <w:rsid w:val="00A959C7"/>
    <w:rsid w:val="00B51B3F"/>
    <w:rsid w:val="00B60FCB"/>
    <w:rsid w:val="00B61B3B"/>
    <w:rsid w:val="00BF1797"/>
    <w:rsid w:val="00C61D92"/>
    <w:rsid w:val="00CC6E13"/>
    <w:rsid w:val="00CE6035"/>
    <w:rsid w:val="00E64773"/>
    <w:rsid w:val="00EA735A"/>
    <w:rsid w:val="00EB14A1"/>
    <w:rsid w:val="00EC5155"/>
    <w:rsid w:val="00F63CF1"/>
    <w:rsid w:val="00F72321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C5D2"/>
  <w15:chartTrackingRefBased/>
  <w15:docId w15:val="{C8D69279-AF29-4BF4-8C3B-5D07D3D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313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13E"/>
    <w:pPr>
      <w:spacing w:line="252" w:lineRule="auto"/>
      <w:ind w:left="720"/>
      <w:contextualSpacing/>
    </w:pPr>
    <w:rPr>
      <w:rFonts w:ascii="Calibri" w:hAnsi="Calibri" w:cs="Calibr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313E"/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39"/>
    <w:rsid w:val="0005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13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4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4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</dc:creator>
  <cp:keywords/>
  <dc:description/>
  <cp:lastModifiedBy>Anju Adhikari</cp:lastModifiedBy>
  <cp:revision>2</cp:revision>
  <cp:lastPrinted>2020-07-03T07:01:00Z</cp:lastPrinted>
  <dcterms:created xsi:type="dcterms:W3CDTF">2020-09-18T13:16:00Z</dcterms:created>
  <dcterms:modified xsi:type="dcterms:W3CDTF">2020-09-18T13:16:00Z</dcterms:modified>
</cp:coreProperties>
</file>